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方城县安防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委办公室</w:t>
            </w:r>
          </w:p>
          <w:p>
            <w:pPr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before="14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pacing w:val="7"/>
          <w:sz w:val="44"/>
          <w:szCs w:val="44"/>
          <w:lang w:val="en-US" w:eastAsia="zh-CN"/>
        </w:rPr>
        <w:t>11</w:t>
      </w:r>
      <w:r>
        <w:rPr>
          <w:rFonts w:hint="eastAsia" w:ascii="方正小标宋简体" w:hAnsi="宋体" w:eastAsia="方正小标宋简体"/>
          <w:spacing w:val="7"/>
          <w:sz w:val="44"/>
          <w:szCs w:val="44"/>
        </w:rPr>
        <w:t>日至1</w:t>
      </w:r>
      <w:r>
        <w:rPr>
          <w:rFonts w:hint="eastAsia" w:ascii="方正小标宋简体" w:hAnsi="宋体" w:eastAsia="方正小标宋简体"/>
          <w:spacing w:val="7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pacing w:val="7"/>
          <w:sz w:val="44"/>
          <w:szCs w:val="44"/>
        </w:rPr>
        <w:t>日</w:t>
      </w:r>
      <w:r>
        <w:rPr>
          <w:rFonts w:hint="eastAsia" w:ascii="方正小标宋简体" w:hAnsi="宋体" w:eastAsia="方正小标宋简体"/>
          <w:spacing w:val="7"/>
          <w:sz w:val="44"/>
          <w:szCs w:val="44"/>
          <w:lang w:val="en-US" w:eastAsia="zh-CN"/>
        </w:rPr>
        <w:t>大风降温雨雪</w:t>
      </w:r>
      <w:r>
        <w:rPr>
          <w:rFonts w:hint="eastAsia" w:ascii="方正小标宋简体" w:hAnsi="宋体" w:eastAsia="方正小标宋简体"/>
          <w:spacing w:val="7"/>
          <w:sz w:val="44"/>
          <w:szCs w:val="44"/>
        </w:rPr>
        <w:t>天气</w:t>
      </w:r>
      <w:r>
        <w:rPr>
          <w:rFonts w:hint="eastAsia" w:ascii="方正小标宋简体" w:hAnsi="宋体" w:eastAsia="方正小标宋简体"/>
          <w:spacing w:val="7"/>
          <w:sz w:val="44"/>
          <w:szCs w:val="44"/>
          <w:lang w:val="en-US" w:eastAsia="zh-CN"/>
        </w:rPr>
        <w:t>预警</w:t>
      </w:r>
      <w:r>
        <w:rPr>
          <w:rFonts w:hint="eastAsia" w:ascii="方正小标宋简体" w:hAnsi="宋体" w:eastAsia="方正小标宋简体"/>
          <w:spacing w:val="7"/>
          <w:sz w:val="44"/>
          <w:szCs w:val="44"/>
        </w:rPr>
        <w:t>提示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ind w:left="11" w:firstLine="664" w:firstLineChars="200"/>
        <w:textAlignment w:val="auto"/>
        <w:rPr>
          <w:rFonts w:hint="eastAsia" w:ascii="黑体" w:hAnsi="黑体" w:eastAsia="黑体"/>
          <w:spacing w:val="6"/>
          <w:sz w:val="32"/>
          <w:szCs w:val="32"/>
        </w:rPr>
      </w:pPr>
      <w:r>
        <w:rPr>
          <w:rFonts w:hint="eastAsia" w:ascii="黑体" w:hAnsi="黑体" w:eastAsia="黑体"/>
          <w:spacing w:val="6"/>
          <w:sz w:val="32"/>
          <w:szCs w:val="32"/>
        </w:rPr>
        <w:t>一、预警信息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default" w:ascii="仿宋_GB2312" w:hAnsi="仿宋_GB2312" w:eastAsia="仿宋_GB2312" w:cs="仿宋_GB2312"/>
          <w:spacing w:val="4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根据最新气象资料分析，受冷空气影响，预计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夜间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日我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县有一次大风雨雪降温天气过程。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请相关单位和个人做好防范工作。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ind w:left="11" w:firstLine="664" w:firstLineChars="200"/>
        <w:textAlignment w:val="auto"/>
        <w:rPr>
          <w:rFonts w:hAnsi="Times New Roman"/>
          <w:sz w:val="34"/>
          <w:szCs w:val="34"/>
        </w:rPr>
      </w:pPr>
      <w:r>
        <w:rPr>
          <w:rFonts w:hint="eastAsia" w:ascii="黑体" w:hAnsi="黑体" w:eastAsia="黑体"/>
          <w:spacing w:val="6"/>
          <w:sz w:val="32"/>
          <w:szCs w:val="32"/>
        </w:rPr>
        <w:t>二、具体天气预报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2" w:firstLineChars="200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cs="仿宋_GB2312"/>
          <w:spacing w:val="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月1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日: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多云转阴天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，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夜里转小雨，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东北风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～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级，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～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2" w:firstLineChars="200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cs="仿宋_GB2312"/>
          <w:spacing w:val="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月1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日:阴天有小雨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或雨夹雪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，偏北风4～5级，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-1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～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2" w:firstLineChars="200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cs="仿宋_GB2312"/>
          <w:spacing w:val="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月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日: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多云转晴天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，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西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北风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～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级，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-4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～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2" w:firstLineChars="200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cs="仿宋_GB2312"/>
          <w:spacing w:val="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月1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日: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多云到晴天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，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偏南风2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～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级，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-3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～9℃。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2" w:firstLineChars="200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1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月1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日: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晴天间多云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，偏南风2～3级，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-1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～11℃。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ind w:left="11" w:firstLine="652" w:firstLineChars="200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cs="仿宋_GB2312"/>
          <w:spacing w:val="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月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日:多云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晴天，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东北风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2～3级，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～1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ind w:left="11" w:firstLine="652" w:firstLineChars="200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cs="仿宋_GB2312"/>
          <w:spacing w:val="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月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日:多云间晴天，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东北风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2～3级，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-1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～</w:t>
      </w:r>
      <w:r>
        <w:rPr>
          <w:rFonts w:hint="eastAsia" w:cs="仿宋_GB2312"/>
          <w:spacing w:val="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ind w:left="11" w:firstLine="664" w:firstLineChars="200"/>
        <w:textAlignment w:val="auto"/>
        <w:rPr>
          <w:rFonts w:ascii="黑体" w:hAnsi="黑体" w:eastAsia="黑体"/>
          <w:spacing w:val="6"/>
          <w:sz w:val="32"/>
          <w:szCs w:val="32"/>
        </w:rPr>
      </w:pPr>
      <w:r>
        <w:rPr>
          <w:rFonts w:hint="eastAsia" w:ascii="黑体" w:hAnsi="黑体" w:eastAsia="黑体"/>
          <w:spacing w:val="6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pacing w:val="6"/>
          <w:sz w:val="32"/>
          <w:szCs w:val="32"/>
        </w:rPr>
        <w:t>、关注及建议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安防委</w:t>
      </w:r>
      <w:r>
        <w:rPr>
          <w:rFonts w:hint="eastAsia" w:ascii="仿宋_GB2312" w:hAnsi="Times New Roman" w:eastAsia="仿宋_GB2312"/>
          <w:sz w:val="32"/>
          <w:szCs w:val="32"/>
        </w:rPr>
        <w:t>办公室、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（一）加强应急值班值守。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各乡镇（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街道）和相关单位要密切关注天气变化，周密部署，提前防范。加强应急值守工作，要严格落实24小时值班值守和领导带班制度，保证通讯畅通，及时了解收集灾害防御措施、防御效果和灾情等情况。预置应急队伍和应急物资，遇到突发事件要第一时间向属地政府和县安防办报告，并做好应急处置工作，最大限度地保障人民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（二）切实做好监测预警。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县气象局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要加强对大风、强降温天气的实时监测，及时发布预警信息。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各乡镇（街道）和相关单位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加强与县气象局、县应急管理局等单位的沟通会商，实现信息共享，及时采取有效措施，杜绝各类因大风、强降温天气过程引发的突发事件和生产安全事故。报纸、电视、广播等新闻媒体和通信部门要加大社会宣传引导，加强灾害性天气防范应对知识宣传，第一时间向公众发布各类预警信息，增强群众的防范避险意识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（三）落实各项防御措施。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县公安局、县交通运输局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等单位要做好重点路段和重点时段的交通疏导，要及时发布恶劣天气行车安全风险提示警示，加强对事故易发路段的巡逻，全力保障道路安全；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县农业农村局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要防范大风天气对设施农业的不利影响，加强种植业和养殖业防风措施指导，特别是种植户及时检修和加固设施大棚，采取各种有效防范措施，防止棚内作物受冻，最大限度避免灾害损失；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县住建局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要建筑施工、户外作业要加强现场管理，加强高空作业、户外广告牌、工棚等简易构建物的管理，落实临时加固措施，恶劣天气立即停止室外作业，严防设施倒塌、避免坠落、垮塌导致的伤亡事故；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县民政局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重点对汽车站、商业街等人流量密集地点以及废弃建筑、桥梁涵洞等流浪乞讨人员易聚集地点开展巡查救助，特别是加大夜间巡查力度，为困难群众提供救助服务；电力、通信部门要加强电力、通信设施运行保障；城乡供水、供气等部门要加强管网及设施的运行维护；各乡镇（街道）接到预警信息后，利用手机短信、农村大喇叭等方式，第一时间通知到村、通知到户，普及用火、用气、燃煤安全，防止火灾和天然气以及一氧化碳中毒等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（四）做好个人安全防护。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寒潮天气易导致呼吸道疾病高发，公众要增强安全防范意识，注意添衣保暖，减少外出；妥善安置易受大风影响的室外物品，防止坠物伤人。走路、骑车时少走高层楼之间的狭长通道，不在广告牌和临时搭建物等下长期逗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tbl>
      <w:tblPr>
        <w:tblStyle w:val="7"/>
        <w:tblpPr w:leftFromText="180" w:rightFromText="180" w:vertAnchor="text" w:horzAnchor="page" w:tblpX="1630" w:tblpY="535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安防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委办公室、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460" w:lineRule="exact"/>
              <w:ind w:left="105" w:leftChars="50" w:right="105" w:rightChars="50"/>
              <w:jc w:val="left"/>
              <w:rPr>
                <w:rFonts w:hint="default" w:ascii="Times New Roman" w:hAnsi="Times New Roman" w:eastAsia="仿宋_GB2312" w:cs="仿宋"/>
                <w:color w:val="000000" w:themeColor="text1"/>
                <w:sz w:val="32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县安防委各成员单位</w:t>
            </w:r>
          </w:p>
          <w:p>
            <w:pPr>
              <w:spacing w:line="460" w:lineRule="exact"/>
              <w:ind w:left="105" w:leftChars="50" w:right="105" w:rightChars="50"/>
              <w:jc w:val="left"/>
              <w:rPr>
                <w:rFonts w:hint="default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各乡镇（街道）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DpLBqM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U5YjdiMTU1YmVmZjg1MjY3ZjViNTU3MmFmODMifQ=="/>
  </w:docVars>
  <w:rsids>
    <w:rsidRoot w:val="487D0EDC"/>
    <w:rsid w:val="000225C8"/>
    <w:rsid w:val="000427A6"/>
    <w:rsid w:val="00070C3B"/>
    <w:rsid w:val="00087804"/>
    <w:rsid w:val="00095179"/>
    <w:rsid w:val="00097D2D"/>
    <w:rsid w:val="000A5056"/>
    <w:rsid w:val="000A6730"/>
    <w:rsid w:val="000D67AD"/>
    <w:rsid w:val="000F0501"/>
    <w:rsid w:val="00121A0D"/>
    <w:rsid w:val="00180CF9"/>
    <w:rsid w:val="001B76F5"/>
    <w:rsid w:val="001C2D3B"/>
    <w:rsid w:val="001C36BD"/>
    <w:rsid w:val="001C54DA"/>
    <w:rsid w:val="001C7452"/>
    <w:rsid w:val="001D776B"/>
    <w:rsid w:val="001D7F86"/>
    <w:rsid w:val="001E071C"/>
    <w:rsid w:val="0020497A"/>
    <w:rsid w:val="002111DB"/>
    <w:rsid w:val="00212FA7"/>
    <w:rsid w:val="00237C35"/>
    <w:rsid w:val="00244806"/>
    <w:rsid w:val="00263FA3"/>
    <w:rsid w:val="002B2ED8"/>
    <w:rsid w:val="002C52AA"/>
    <w:rsid w:val="002D30E8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089D"/>
    <w:rsid w:val="003C3C83"/>
    <w:rsid w:val="003C4813"/>
    <w:rsid w:val="003E1FB2"/>
    <w:rsid w:val="003E5A92"/>
    <w:rsid w:val="003F107B"/>
    <w:rsid w:val="00400A55"/>
    <w:rsid w:val="00457C30"/>
    <w:rsid w:val="00460882"/>
    <w:rsid w:val="004918D4"/>
    <w:rsid w:val="00496E29"/>
    <w:rsid w:val="004A0F50"/>
    <w:rsid w:val="004B4AC2"/>
    <w:rsid w:val="004D7EBC"/>
    <w:rsid w:val="004E4ACF"/>
    <w:rsid w:val="005055D1"/>
    <w:rsid w:val="005204DB"/>
    <w:rsid w:val="005711F6"/>
    <w:rsid w:val="00584234"/>
    <w:rsid w:val="00585BE9"/>
    <w:rsid w:val="005911B9"/>
    <w:rsid w:val="005A35C6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854CC"/>
    <w:rsid w:val="006B3C4C"/>
    <w:rsid w:val="006C39D1"/>
    <w:rsid w:val="006C5701"/>
    <w:rsid w:val="006F46D3"/>
    <w:rsid w:val="00700397"/>
    <w:rsid w:val="0072687E"/>
    <w:rsid w:val="00726931"/>
    <w:rsid w:val="00751769"/>
    <w:rsid w:val="00795EE2"/>
    <w:rsid w:val="007A7C2D"/>
    <w:rsid w:val="007B3AB6"/>
    <w:rsid w:val="007C5FE5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9357C3"/>
    <w:rsid w:val="00956E2A"/>
    <w:rsid w:val="00973AA8"/>
    <w:rsid w:val="00973C6B"/>
    <w:rsid w:val="009817F6"/>
    <w:rsid w:val="009A1947"/>
    <w:rsid w:val="009B6753"/>
    <w:rsid w:val="009D6FBA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0D0B"/>
    <w:rsid w:val="00C86BA4"/>
    <w:rsid w:val="00C925B2"/>
    <w:rsid w:val="00C939D1"/>
    <w:rsid w:val="00CA0EA5"/>
    <w:rsid w:val="00CA2967"/>
    <w:rsid w:val="00CA7A6C"/>
    <w:rsid w:val="00CC46DF"/>
    <w:rsid w:val="00CE4132"/>
    <w:rsid w:val="00D1184A"/>
    <w:rsid w:val="00D522D9"/>
    <w:rsid w:val="00D53DB8"/>
    <w:rsid w:val="00D73752"/>
    <w:rsid w:val="00D76F67"/>
    <w:rsid w:val="00DA1541"/>
    <w:rsid w:val="00DA3613"/>
    <w:rsid w:val="00DA553A"/>
    <w:rsid w:val="00DF3642"/>
    <w:rsid w:val="00DF5B4D"/>
    <w:rsid w:val="00E1450F"/>
    <w:rsid w:val="00E17B4E"/>
    <w:rsid w:val="00E2439D"/>
    <w:rsid w:val="00E25789"/>
    <w:rsid w:val="00E26BF5"/>
    <w:rsid w:val="00E8257A"/>
    <w:rsid w:val="00EA2ED2"/>
    <w:rsid w:val="00EC4142"/>
    <w:rsid w:val="00F07CBB"/>
    <w:rsid w:val="00F172BE"/>
    <w:rsid w:val="00F21C40"/>
    <w:rsid w:val="00F21CDE"/>
    <w:rsid w:val="00F22799"/>
    <w:rsid w:val="00F8390F"/>
    <w:rsid w:val="00FB6979"/>
    <w:rsid w:val="00FD4098"/>
    <w:rsid w:val="00FF0E0C"/>
    <w:rsid w:val="00FF3EB4"/>
    <w:rsid w:val="02930040"/>
    <w:rsid w:val="09025682"/>
    <w:rsid w:val="0926237D"/>
    <w:rsid w:val="0EA95591"/>
    <w:rsid w:val="1084172F"/>
    <w:rsid w:val="125A68BD"/>
    <w:rsid w:val="17FD3871"/>
    <w:rsid w:val="1C92026A"/>
    <w:rsid w:val="20733E3F"/>
    <w:rsid w:val="22593643"/>
    <w:rsid w:val="29E928DF"/>
    <w:rsid w:val="2BCA04EF"/>
    <w:rsid w:val="32583CDF"/>
    <w:rsid w:val="38E73AEB"/>
    <w:rsid w:val="3C73623A"/>
    <w:rsid w:val="3DE863CC"/>
    <w:rsid w:val="3EB45007"/>
    <w:rsid w:val="40B649DC"/>
    <w:rsid w:val="487D0EDC"/>
    <w:rsid w:val="49F82AD7"/>
    <w:rsid w:val="4B5015EC"/>
    <w:rsid w:val="4D711020"/>
    <w:rsid w:val="4FA775F0"/>
    <w:rsid w:val="56A16F92"/>
    <w:rsid w:val="57C27C24"/>
    <w:rsid w:val="5C136E58"/>
    <w:rsid w:val="5E5A12F5"/>
    <w:rsid w:val="6312220D"/>
    <w:rsid w:val="66AE336F"/>
    <w:rsid w:val="74CE7B30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table" w:customStyle="1" w:styleId="12">
    <w:name w:val="Table Normal"/>
    <w:basedOn w:val="6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21"/>
    <w:basedOn w:val="8"/>
    <w:qFormat/>
    <w:uiPriority w:val="0"/>
    <w:rPr>
      <w:rFonts w:hint="eastAsia" w:ascii="仿宋" w:hAnsi="仿宋" w:eastAsia="仿宋"/>
      <w:color w:val="000000"/>
      <w:sz w:val="36"/>
      <w:szCs w:val="36"/>
      <w:u w:val="none"/>
    </w:rPr>
  </w:style>
  <w:style w:type="character" w:customStyle="1" w:styleId="14">
    <w:name w:val="font11"/>
    <w:basedOn w:val="8"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5</Pages>
  <Words>974</Words>
  <Characters>990</Characters>
  <Lines>1</Lines>
  <Paragraphs>2</Paragraphs>
  <TotalTime>30</TotalTime>
  <ScaleCrop>false</ScaleCrop>
  <LinksUpToDate>false</LinksUpToDate>
  <CharactersWithSpaces>1012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2023-09-11T07:00:00Z</dcterms:created>
  <dc:creator>hp</dc:creator>
  <cp:lastModifiedBy>Administrator</cp:lastModifiedBy>
  <cp:lastPrinted>2025-12-11T08:07:46Z</cp:lastPrinted>
  <dcterms:modified xsi:type="dcterms:W3CDTF">2025-12-11T08:31:07Z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0AD6E777B26847FEA2B7F554A1D282BD_13</vt:lpwstr>
  </property>
</Properties>
</file>