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58732">
      <w:pPr>
        <w:ind w:firstLine="0" w:firstLineChars="0"/>
        <w:jc w:val="center"/>
        <w:rPr>
          <w:rFonts w:hint="eastAsia" w:ascii="方正小标宋简体" w:hAnsi="方正小标宋简体" w:eastAsia="方正小标宋简体" w:cs="方正小标宋简体"/>
          <w:b/>
          <w:bCs/>
          <w:color w:val="000000"/>
          <w:kern w:val="0"/>
          <w:sz w:val="44"/>
          <w:szCs w:val="44"/>
        </w:rPr>
      </w:pPr>
    </w:p>
    <w:p w14:paraId="01E6871A">
      <w:pPr>
        <w:ind w:firstLine="0" w:firstLineChars="0"/>
        <w:jc w:val="center"/>
        <w:rPr>
          <w:rFonts w:hint="eastAsia" w:ascii="方正小标宋简体" w:hAnsi="方正小标宋简体" w:eastAsia="方正小标宋简体" w:cs="方正小标宋简体"/>
          <w:b/>
          <w:bCs/>
          <w:color w:val="000000"/>
          <w:kern w:val="0"/>
          <w:sz w:val="44"/>
          <w:szCs w:val="44"/>
          <w:lang w:eastAsia="zh-CN"/>
        </w:rPr>
      </w:pPr>
      <w:r>
        <w:rPr>
          <w:rFonts w:hint="eastAsia" w:ascii="方正小标宋简体" w:hAnsi="方正小标宋简体" w:eastAsia="方正小标宋简体" w:cs="方正小标宋简体"/>
          <w:b/>
          <w:bCs/>
          <w:color w:val="000000"/>
          <w:kern w:val="0"/>
          <w:sz w:val="44"/>
          <w:szCs w:val="44"/>
        </w:rPr>
        <w:t>方城县</w:t>
      </w:r>
      <w:r>
        <w:rPr>
          <w:rFonts w:hint="eastAsia" w:ascii="方正小标宋简体" w:hAnsi="方正小标宋简体" w:eastAsia="方正小标宋简体" w:cs="方正小标宋简体"/>
          <w:b/>
          <w:bCs/>
          <w:color w:val="000000"/>
          <w:kern w:val="0"/>
          <w:sz w:val="44"/>
          <w:szCs w:val="44"/>
          <w:lang w:eastAsia="zh-CN"/>
        </w:rPr>
        <w:t>水利局</w:t>
      </w:r>
    </w:p>
    <w:p w14:paraId="30D83008">
      <w:pPr>
        <w:ind w:firstLine="0" w:firstLineChars="0"/>
        <w:jc w:val="center"/>
        <w:rPr>
          <w:rFonts w:hint="eastAsia" w:ascii="方正小标宋简体" w:hAnsi="方正小标宋简体" w:eastAsia="方正小标宋简体" w:cs="方正小标宋简体"/>
          <w:b/>
          <w:bCs/>
          <w:color w:val="000000"/>
          <w:kern w:val="0"/>
          <w:sz w:val="44"/>
          <w:szCs w:val="44"/>
          <w:lang w:eastAsia="zh-CN"/>
        </w:rPr>
      </w:pPr>
      <w:r>
        <w:rPr>
          <w:rFonts w:hint="eastAsia" w:ascii="方正小标宋简体" w:hAnsi="方正小标宋简体" w:eastAsia="方正小标宋简体" w:cs="方正小标宋简体"/>
          <w:b/>
          <w:bCs/>
          <w:color w:val="000000"/>
          <w:kern w:val="0"/>
          <w:sz w:val="44"/>
          <w:szCs w:val="44"/>
          <w:lang w:val="en-US" w:eastAsia="zh-CN"/>
        </w:rPr>
        <w:t>关于</w:t>
      </w:r>
      <w:r>
        <w:rPr>
          <w:rFonts w:hint="eastAsia" w:ascii="方正小标宋简体" w:hAnsi="方正小标宋简体" w:eastAsia="方正小标宋简体" w:cs="方正小标宋简体"/>
          <w:b/>
          <w:bCs/>
          <w:color w:val="000000"/>
          <w:kern w:val="0"/>
          <w:sz w:val="44"/>
          <w:szCs w:val="44"/>
          <w:lang w:eastAsia="zh-CN"/>
        </w:rPr>
        <w:t>方城县农村供水县域统管工作实施</w:t>
      </w:r>
    </w:p>
    <w:p w14:paraId="53CE6FAB">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color w:val="000000"/>
          <w:kern w:val="0"/>
          <w:sz w:val="44"/>
          <w:szCs w:val="44"/>
          <w:lang w:eastAsia="zh-CN"/>
        </w:rPr>
        <w:t>方案</w:t>
      </w:r>
      <w:r>
        <w:rPr>
          <w:rFonts w:hint="eastAsia" w:ascii="方正小标宋简体" w:hAnsi="方正小标宋简体" w:eastAsia="方正小标宋简体" w:cs="方正小标宋简体"/>
          <w:b/>
          <w:bCs/>
          <w:color w:val="000000"/>
          <w:kern w:val="0"/>
          <w:sz w:val="44"/>
          <w:szCs w:val="44"/>
          <w:lang w:val="en-US" w:eastAsia="zh-CN"/>
        </w:rPr>
        <w:t>的</w:t>
      </w:r>
      <w:r>
        <w:rPr>
          <w:rFonts w:hint="eastAsia" w:ascii="方正小标宋简体" w:hAnsi="方正小标宋简体" w:eastAsia="方正小标宋简体" w:cs="方正小标宋简体"/>
          <w:b/>
          <w:bCs/>
          <w:sz w:val="44"/>
          <w:szCs w:val="44"/>
        </w:rPr>
        <w:t>起草说明</w:t>
      </w:r>
    </w:p>
    <w:p w14:paraId="43F9FBDF">
      <w:pPr>
        <w:spacing w:line="560" w:lineRule="exact"/>
        <w:ind w:firstLine="640"/>
        <w:rPr>
          <w:rFonts w:hint="eastAsia" w:ascii="黑体" w:hAnsi="黑体" w:eastAsia="黑体" w:cs="黑体"/>
        </w:rPr>
      </w:pPr>
    </w:p>
    <w:p w14:paraId="319EE576">
      <w:pPr>
        <w:spacing w:line="560" w:lineRule="exact"/>
        <w:ind w:firstLine="640"/>
        <w:rPr>
          <w:rFonts w:ascii="黑体" w:hAnsi="黑体" w:eastAsia="黑体" w:cs="黑体"/>
        </w:rPr>
      </w:pPr>
      <w:r>
        <w:rPr>
          <w:rFonts w:hint="eastAsia" w:ascii="黑体" w:hAnsi="黑体" w:eastAsia="黑体" w:cs="黑体"/>
        </w:rPr>
        <w:t>一、制定文件的必要性</w:t>
      </w:r>
    </w:p>
    <w:p w14:paraId="5A2306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000000"/>
          <w:shd w:val="clear" w:color="auto" w:fill="FFFFFF"/>
        </w:rPr>
      </w:pPr>
      <w:r>
        <w:rPr>
          <w:rFonts w:hint="eastAsia" w:ascii="仿宋_GB2312" w:hAnsi="仿宋_GB2312" w:eastAsia="仿宋_GB2312" w:cs="仿宋_GB2312"/>
          <w:color w:val="000000"/>
          <w:kern w:val="0"/>
          <w:sz w:val="32"/>
          <w:szCs w:val="32"/>
          <w:lang w:val="en-US" w:eastAsia="zh-CN" w:bidi="ar"/>
        </w:rPr>
        <w:t>为深入贯彻落实习近平总书记关于农村饮水安全保障重要指示批示精神，加快提升农村供水保障能力和水平，推动农村供水高质量发展，按照《水利部关于加快推动农村供水高质量发展的指导意见》（水农〔2023〕283号）和《水利部办公厅关于加快推进农村供水县域统管工作的通知》（办农水〔2024〕107号）等文件精神</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eastAsia="zh-CN"/>
        </w:rPr>
        <w:t>结合我县实际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制定本方案</w:t>
      </w:r>
      <w:r>
        <w:rPr>
          <w:rFonts w:hint="eastAsia" w:ascii="仿宋" w:hAnsi="仿宋" w:eastAsia="仿宋" w:cs="仿宋"/>
          <w:sz w:val="32"/>
          <w:szCs w:val="32"/>
          <w:lang w:val="en-US" w:eastAsia="zh-CN"/>
        </w:rPr>
        <w:t>（以下简称《方案》）。</w:t>
      </w:r>
    </w:p>
    <w:p w14:paraId="11DE5687">
      <w:pPr>
        <w:spacing w:line="560" w:lineRule="exact"/>
        <w:ind w:firstLine="640"/>
        <w:rPr>
          <w:rFonts w:ascii="黑体" w:hAnsi="黑体" w:eastAsia="黑体" w:cs="黑体"/>
        </w:rPr>
      </w:pPr>
      <w:r>
        <w:rPr>
          <w:rFonts w:hint="eastAsia" w:ascii="黑体" w:hAnsi="黑体" w:eastAsia="黑体" w:cs="黑体"/>
        </w:rPr>
        <w:t>二、起草过程</w:t>
      </w:r>
    </w:p>
    <w:p w14:paraId="78CAA532">
      <w:pPr>
        <w:pStyle w:val="14"/>
        <w:spacing w:before="0" w:beforeAutospacing="0" w:after="0" w:afterAutospacing="0" w:line="560" w:lineRule="exact"/>
        <w:ind w:firstLine="640"/>
        <w:jc w:val="both"/>
        <w:rPr>
          <w:rFonts w:hint="eastAsia" w:ascii="仿宋" w:hAnsi="仿宋" w:eastAsia="仿宋"/>
        </w:rPr>
      </w:pPr>
      <w:r>
        <w:rPr>
          <w:rFonts w:hint="eastAsia" w:ascii="仿宋" w:hAnsi="仿宋" w:eastAsia="仿宋_GB2312" w:cs="仿宋"/>
          <w:sz w:val="32"/>
          <w:szCs w:val="32"/>
        </w:rPr>
        <w:t>本</w:t>
      </w:r>
      <w:r>
        <w:rPr>
          <w:rFonts w:hint="eastAsia" w:ascii="仿宋" w:hAnsi="仿宋" w:eastAsia="仿宋" w:cs="仿宋"/>
          <w:sz w:val="32"/>
          <w:szCs w:val="32"/>
          <w:lang w:val="en-US" w:eastAsia="zh-CN"/>
        </w:rPr>
        <w:t>《方案》</w:t>
      </w:r>
      <w:r>
        <w:rPr>
          <w:rFonts w:hint="eastAsia" w:ascii="仿宋" w:hAnsi="仿宋" w:eastAsia="仿宋_GB2312" w:cs="仿宋"/>
          <w:sz w:val="32"/>
          <w:szCs w:val="32"/>
        </w:rPr>
        <w:t>的起草由方城县</w:t>
      </w:r>
      <w:r>
        <w:rPr>
          <w:rFonts w:hint="eastAsia" w:ascii="仿宋" w:hAnsi="仿宋" w:eastAsia="仿宋_GB2312" w:cs="仿宋"/>
          <w:sz w:val="32"/>
          <w:szCs w:val="32"/>
          <w:lang w:eastAsia="zh-CN"/>
        </w:rPr>
        <w:t>水利局</w:t>
      </w:r>
      <w:r>
        <w:rPr>
          <w:rFonts w:hint="eastAsia" w:ascii="仿宋" w:hAnsi="仿宋" w:eastAsia="仿宋_GB2312" w:cs="仿宋"/>
          <w:sz w:val="32"/>
          <w:szCs w:val="32"/>
        </w:rPr>
        <w:t>主要领导向县政府主要领导汇报后，我单位成立了文件起草小组，由</w:t>
      </w:r>
      <w:r>
        <w:rPr>
          <w:rFonts w:hint="eastAsia" w:ascii="仿宋" w:hAnsi="仿宋" w:eastAsia="仿宋_GB2312" w:cs="仿宋"/>
          <w:sz w:val="32"/>
          <w:szCs w:val="32"/>
          <w:lang w:eastAsia="zh-CN"/>
        </w:rPr>
        <w:t>副局长靳刚强</w:t>
      </w:r>
      <w:r>
        <w:rPr>
          <w:rFonts w:hint="eastAsia" w:ascii="仿宋" w:hAnsi="仿宋" w:eastAsia="仿宋_GB2312" w:cs="仿宋"/>
          <w:sz w:val="32"/>
          <w:szCs w:val="32"/>
        </w:rPr>
        <w:t>同志负责落实，</w:t>
      </w:r>
      <w:r>
        <w:rPr>
          <w:rFonts w:hint="eastAsia" w:ascii="仿宋" w:hAnsi="仿宋" w:eastAsia="仿宋_GB2312" w:cs="仿宋"/>
          <w:sz w:val="32"/>
          <w:szCs w:val="32"/>
          <w:lang w:eastAsia="zh-CN"/>
        </w:rPr>
        <w:t>农村股负责人王磊同志</w:t>
      </w:r>
      <w:r>
        <w:rPr>
          <w:rFonts w:hint="eastAsia" w:ascii="仿宋" w:hAnsi="仿宋" w:eastAsia="仿宋_GB2312" w:cs="仿宋"/>
          <w:sz w:val="32"/>
          <w:szCs w:val="32"/>
        </w:rPr>
        <w:t>负责起草。依据</w:t>
      </w:r>
      <w:r>
        <w:rPr>
          <w:rFonts w:hint="eastAsia" w:ascii="仿宋_GB2312" w:hAnsi="仿宋_GB2312" w:eastAsia="仿宋_GB2312" w:cs="仿宋_GB2312"/>
          <w:color w:val="000000"/>
          <w:kern w:val="0"/>
          <w:sz w:val="32"/>
          <w:szCs w:val="32"/>
          <w:lang w:val="en-US" w:eastAsia="zh-CN" w:bidi="ar"/>
        </w:rPr>
        <w:t>《水利部关于加快推动农村供水高质量发展的指导意见》（水农〔2023〕283号）和《水利部办公厅关于加快推进农村供水县域统管工作的通知》（办农水〔2024〕107号）等文件精神</w:t>
      </w:r>
      <w:r>
        <w:rPr>
          <w:rFonts w:hint="eastAsia" w:ascii="仿宋" w:hAnsi="仿宋" w:eastAsia="仿宋" w:cs="仿宋"/>
          <w:color w:val="000000"/>
          <w:sz w:val="32"/>
          <w:szCs w:val="32"/>
          <w:shd w:val="clear" w:color="auto" w:fill="FFFFFF"/>
        </w:rPr>
        <w:t>，</w:t>
      </w:r>
      <w:r>
        <w:rPr>
          <w:rFonts w:hint="eastAsia" w:ascii="仿宋" w:hAnsi="仿宋" w:eastAsia="仿宋_GB2312" w:cs="仿宋"/>
          <w:sz w:val="32"/>
          <w:szCs w:val="32"/>
        </w:rPr>
        <w:t>结合我县实际，在进行了充分的调查研究基础上，拿出了初稿。</w:t>
      </w:r>
      <w:r>
        <w:rPr>
          <w:rFonts w:hint="eastAsia" w:ascii="仿宋" w:hAnsi="仿宋" w:eastAsia="仿宋_GB2312" w:cs="仿宋"/>
          <w:sz w:val="32"/>
          <w:szCs w:val="32"/>
          <w:lang w:eastAsia="zh-CN"/>
        </w:rPr>
        <w:t>水利局</w:t>
      </w:r>
      <w:r>
        <w:rPr>
          <w:rFonts w:hint="eastAsia" w:ascii="仿宋" w:hAnsi="仿宋" w:eastAsia="仿宋_GB2312" w:cs="仿宋"/>
          <w:sz w:val="32"/>
          <w:szCs w:val="32"/>
        </w:rPr>
        <w:t>党组及相关股室对初稿进行了深入的讨论研究，根据讨论研究的结果对该意见进行了修改，修改后的文稿送达至</w:t>
      </w:r>
      <w:r>
        <w:rPr>
          <w:rFonts w:hint="eastAsia" w:ascii="仿宋" w:hAnsi="仿宋" w:eastAsia="仿宋" w:cs="仿宋"/>
          <w:color w:val="000000"/>
          <w:sz w:val="32"/>
          <w:szCs w:val="32"/>
          <w:shd w:val="clear" w:color="auto" w:fill="FFFFFF"/>
        </w:rPr>
        <w:t>相关</w:t>
      </w:r>
      <w:r>
        <w:rPr>
          <w:rFonts w:hint="eastAsia" w:ascii="仿宋" w:hAnsi="仿宋" w:eastAsia="仿宋_GB2312" w:cs="仿宋"/>
          <w:sz w:val="32"/>
          <w:szCs w:val="32"/>
        </w:rPr>
        <w:t>部门征求了意见。在征求各部门意见的基础上，形成了讨论稿，并由法制部门对该文件讨论稿进行了合法性审核。审核通过后，202</w:t>
      </w:r>
      <w:r>
        <w:rPr>
          <w:rFonts w:hint="eastAsia" w:ascii="仿宋" w:hAnsi="仿宋" w:eastAsia="仿宋_GB2312" w:cs="仿宋"/>
          <w:sz w:val="32"/>
          <w:szCs w:val="32"/>
          <w:lang w:val="en-US" w:eastAsia="zh-CN"/>
        </w:rPr>
        <w:t>5</w:t>
      </w:r>
      <w:r>
        <w:rPr>
          <w:rFonts w:hint="eastAsia" w:ascii="仿宋" w:hAnsi="仿宋" w:eastAsia="仿宋_GB2312" w:cs="仿宋"/>
          <w:sz w:val="32"/>
          <w:szCs w:val="32"/>
        </w:rPr>
        <w:t>年</w:t>
      </w:r>
      <w:r>
        <w:rPr>
          <w:rFonts w:hint="eastAsia" w:ascii="仿宋" w:hAnsi="仿宋" w:eastAsia="仿宋_GB2312" w:cs="仿宋"/>
          <w:sz w:val="32"/>
          <w:szCs w:val="32"/>
          <w:lang w:val="en-US" w:eastAsia="zh-CN"/>
        </w:rPr>
        <w:t>4</w:t>
      </w:r>
      <w:r>
        <w:rPr>
          <w:rFonts w:hint="eastAsia" w:ascii="仿宋" w:hAnsi="仿宋" w:eastAsia="仿宋_GB2312" w:cs="仿宋"/>
          <w:sz w:val="32"/>
          <w:szCs w:val="32"/>
        </w:rPr>
        <w:t>月</w:t>
      </w:r>
      <w:r>
        <w:rPr>
          <w:rFonts w:hint="eastAsia" w:ascii="仿宋" w:hAnsi="仿宋" w:eastAsia="仿宋_GB2312" w:cs="仿宋"/>
          <w:sz w:val="32"/>
          <w:szCs w:val="32"/>
          <w:lang w:val="en-US" w:eastAsia="zh-CN"/>
        </w:rPr>
        <w:t>28</w:t>
      </w:r>
      <w:r>
        <w:rPr>
          <w:rFonts w:hint="eastAsia" w:ascii="仿宋" w:hAnsi="仿宋" w:eastAsia="仿宋_GB2312" w:cs="仿宋"/>
          <w:sz w:val="32"/>
          <w:szCs w:val="32"/>
        </w:rPr>
        <w:t>日该</w:t>
      </w:r>
      <w:r>
        <w:rPr>
          <w:rFonts w:hint="eastAsia" w:ascii="仿宋" w:hAnsi="仿宋" w:eastAsia="仿宋_GB2312" w:cs="仿宋"/>
          <w:sz w:val="32"/>
          <w:szCs w:val="32"/>
          <w:lang w:eastAsia="zh-CN"/>
        </w:rPr>
        <w:t>方案</w:t>
      </w:r>
      <w:bookmarkStart w:id="0" w:name="_GoBack"/>
      <w:bookmarkEnd w:id="0"/>
      <w:r>
        <w:rPr>
          <w:rFonts w:hint="eastAsia" w:ascii="仿宋" w:hAnsi="仿宋" w:eastAsia="仿宋_GB2312" w:cs="仿宋"/>
          <w:sz w:val="32"/>
          <w:szCs w:val="32"/>
        </w:rPr>
        <w:t>（讨论稿）提交县政府常务会议讨论研究。会议讨论并通过了</w:t>
      </w:r>
      <w:r>
        <w:rPr>
          <w:rFonts w:hint="eastAsia" w:ascii="仿宋" w:hAnsi="仿宋" w:eastAsia="仿宋" w:cs="仿宋"/>
          <w:sz w:val="32"/>
          <w:szCs w:val="32"/>
          <w:lang w:val="en-US" w:eastAsia="zh-CN"/>
        </w:rPr>
        <w:t>《方城县农村供水县域统管工作实施方案》</w:t>
      </w:r>
      <w:r>
        <w:rPr>
          <w:rFonts w:hint="eastAsia" w:ascii="仿宋" w:hAnsi="仿宋" w:eastAsia="仿宋_GB2312" w:cs="仿宋"/>
          <w:sz w:val="32"/>
          <w:szCs w:val="32"/>
        </w:rPr>
        <w:t>。后按照程序由县政府办相关科室对该意见进行了进一步的把关审核，于</w:t>
      </w:r>
      <w:r>
        <w:rPr>
          <w:rFonts w:hint="eastAsia" w:ascii="仿宋" w:hAnsi="仿宋" w:eastAsia="仿宋_GB2312" w:cs="仿宋"/>
          <w:sz w:val="32"/>
          <w:szCs w:val="32"/>
          <w:lang w:val="en-US" w:eastAsia="zh-CN"/>
        </w:rPr>
        <w:t>5</w:t>
      </w:r>
      <w:r>
        <w:rPr>
          <w:rFonts w:hint="eastAsia" w:ascii="仿宋" w:hAnsi="仿宋" w:eastAsia="仿宋_GB2312" w:cs="仿宋"/>
          <w:sz w:val="32"/>
          <w:szCs w:val="32"/>
        </w:rPr>
        <w:t>月</w:t>
      </w:r>
      <w:r>
        <w:rPr>
          <w:rFonts w:hint="eastAsia" w:ascii="仿宋" w:hAnsi="仿宋" w:eastAsia="仿宋_GB2312" w:cs="仿宋"/>
          <w:sz w:val="32"/>
          <w:szCs w:val="32"/>
          <w:lang w:val="en-US" w:eastAsia="zh-CN"/>
        </w:rPr>
        <w:t>29</w:t>
      </w:r>
      <w:r>
        <w:rPr>
          <w:rFonts w:hint="eastAsia" w:ascii="仿宋" w:hAnsi="仿宋" w:eastAsia="仿宋_GB2312" w:cs="仿宋"/>
          <w:sz w:val="32"/>
          <w:szCs w:val="32"/>
        </w:rPr>
        <w:t>日印发实施。</w:t>
      </w:r>
    </w:p>
    <w:p w14:paraId="0328F84D">
      <w:pPr>
        <w:ind w:right="1280" w:rightChars="400" w:firstLine="4800" w:firstLineChars="1500"/>
        <w:jc w:val="both"/>
        <w:rPr>
          <w:rFonts w:hint="eastAsia" w:ascii="仿宋" w:hAnsi="仿宋" w:eastAsia="仿宋"/>
        </w:rPr>
      </w:pPr>
    </w:p>
    <w:p w14:paraId="440F8C8B">
      <w:pPr>
        <w:ind w:right="1280" w:rightChars="400" w:firstLine="4800" w:firstLineChars="1500"/>
        <w:jc w:val="both"/>
        <w:rPr>
          <w:rFonts w:hint="eastAsia" w:ascii="仿宋" w:hAnsi="仿宋" w:eastAsia="仿宋"/>
        </w:rPr>
      </w:pPr>
    </w:p>
    <w:p w14:paraId="774D2E7B">
      <w:pPr>
        <w:ind w:right="1280" w:rightChars="400" w:firstLine="5760" w:firstLineChars="1800"/>
        <w:jc w:val="both"/>
        <w:rPr>
          <w:rFonts w:hint="eastAsia" w:ascii="仿宋" w:hAnsi="仿宋" w:eastAsia="仿宋"/>
        </w:rPr>
      </w:pPr>
    </w:p>
    <w:p w14:paraId="32973870">
      <w:pPr>
        <w:tabs>
          <w:tab w:val="left" w:pos="8960"/>
        </w:tabs>
        <w:ind w:right="1280" w:rightChars="400" w:firstLine="5760" w:firstLineChars="1800"/>
        <w:jc w:val="both"/>
        <w:rPr>
          <w:rFonts w:hint="eastAsia" w:ascii="仿宋" w:hAnsi="仿宋" w:eastAsia="仿宋"/>
          <w:lang w:eastAsia="zh-CN"/>
        </w:rPr>
      </w:pPr>
      <w:r>
        <w:rPr>
          <w:rFonts w:hint="eastAsia" w:ascii="仿宋" w:hAnsi="仿宋" w:eastAsia="仿宋"/>
        </w:rPr>
        <w:t>方城县</w:t>
      </w:r>
      <w:r>
        <w:rPr>
          <w:rFonts w:hint="eastAsia" w:ascii="仿宋" w:hAnsi="仿宋" w:eastAsia="仿宋"/>
          <w:lang w:eastAsia="zh-CN"/>
        </w:rPr>
        <w:t>水利局</w:t>
      </w:r>
    </w:p>
    <w:p w14:paraId="682CAF56">
      <w:pPr>
        <w:ind w:right="0" w:rightChars="0" w:firstLine="5760" w:firstLineChars="1800"/>
        <w:jc w:val="both"/>
        <w:rPr>
          <w:rFonts w:ascii="仿宋" w:hAnsi="仿宋" w:eastAsia="仿宋"/>
        </w:rPr>
      </w:pPr>
      <w:r>
        <w:rPr>
          <w:rFonts w:hint="eastAsia" w:ascii="仿宋" w:hAnsi="仿宋" w:eastAsia="仿宋"/>
        </w:rPr>
        <w:t>2024年</w:t>
      </w:r>
      <w:r>
        <w:rPr>
          <w:rFonts w:hint="eastAsia" w:ascii="仿宋" w:hAnsi="仿宋" w:eastAsia="仿宋"/>
          <w:lang w:val="en-US" w:eastAsia="zh-CN"/>
        </w:rPr>
        <w:t>5</w:t>
      </w:r>
      <w:r>
        <w:rPr>
          <w:rFonts w:hint="eastAsia" w:ascii="仿宋" w:hAnsi="仿宋" w:eastAsia="仿宋"/>
        </w:rPr>
        <w:t>月</w:t>
      </w:r>
      <w:r>
        <w:rPr>
          <w:rFonts w:hint="eastAsia" w:ascii="仿宋" w:hAnsi="仿宋" w:eastAsia="仿宋"/>
          <w:lang w:val="en-US" w:eastAsia="zh-CN"/>
        </w:rPr>
        <w:t>29</w:t>
      </w:r>
      <w:r>
        <w:rPr>
          <w:rFonts w:hint="eastAsia" w:ascii="仿宋" w:hAnsi="仿宋" w:eastAsia="仿宋"/>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678" w:left="14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3C00">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7EC6">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75C8">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1BF9">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8383">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233D">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lYmVhYjJjMTJlYjNlODZmOTM1MWQ0OTgzNGUyOTAifQ=="/>
  </w:docVars>
  <w:rsids>
    <w:rsidRoot w:val="00E04925"/>
    <w:rsid w:val="00066DA3"/>
    <w:rsid w:val="002B20D5"/>
    <w:rsid w:val="00322D06"/>
    <w:rsid w:val="00325547"/>
    <w:rsid w:val="00411CE0"/>
    <w:rsid w:val="005016D2"/>
    <w:rsid w:val="005A0DBD"/>
    <w:rsid w:val="007D1FD2"/>
    <w:rsid w:val="008433FA"/>
    <w:rsid w:val="00A76E9B"/>
    <w:rsid w:val="00B308B5"/>
    <w:rsid w:val="00D95EF6"/>
    <w:rsid w:val="00E04925"/>
    <w:rsid w:val="00EC18FE"/>
    <w:rsid w:val="08D77648"/>
    <w:rsid w:val="0AE44EDB"/>
    <w:rsid w:val="286D7229"/>
    <w:rsid w:val="30985A8E"/>
    <w:rsid w:val="554D555D"/>
    <w:rsid w:val="5A944A6D"/>
    <w:rsid w:val="6DE1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方正仿宋_GBK" w:hAnsi="方正仿宋_GBK" w:eastAsia="方正仿宋_GBK" w:cs="方正仿宋_GBK"/>
      <w:kern w:val="2"/>
      <w:sz w:val="32"/>
      <w:szCs w:val="32"/>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tLeast"/>
      <w:jc w:val="center"/>
    </w:pPr>
    <w:rPr>
      <w:sz w:val="18"/>
      <w:szCs w:val="18"/>
    </w:rPr>
  </w:style>
  <w:style w:type="paragraph" w:styleId="13">
    <w:name w:val="Subtitle"/>
    <w:basedOn w:val="1"/>
    <w:next w:val="1"/>
    <w:link w:val="28"/>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pPr>
      <w:spacing w:before="100" w:beforeAutospacing="1" w:after="100" w:afterAutospacing="1"/>
      <w:jc w:val="left"/>
    </w:pPr>
    <w:rPr>
      <w:kern w:val="0"/>
      <w:sz w:val="24"/>
      <w:szCs w:val="20"/>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609</Words>
  <Characters>638</Characters>
  <Lines>4</Lines>
  <Paragraphs>1</Paragraphs>
  <TotalTime>8</TotalTime>
  <ScaleCrop>false</ScaleCrop>
  <LinksUpToDate>false</LinksUpToDate>
  <CharactersWithSpaces>638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2024-03-18T07:32:00Z</dcterms:created>
  <dc:creator>8619513098375</dc:creator>
  <cp:lastModifiedBy>A。陌上花开</cp:lastModifiedBy>
  <dcterms:modified xsi:type="dcterms:W3CDTF">2025-06-05T09:23:28Z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0B7556B731974A948CC846769C499655_12</vt:lpwstr>
  </property>
  <property fmtid="{D5CDD505-2E9C-101B-9397-08002B2CF9AE}" pid="4" name="KSOTemplateDocerSaveRecord">
    <vt:lpwstr>eyJoZGlkIjoiMGY1MDYxY2U0ZTU1MmFkOGQ3NTEwM2RhOWM3NDllNjQiLCJ1c2VySWQiOiI3NDEyMjE3MzEifQ==</vt:lpwstr>
  </property>
</Properties>
</file>